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年度事业单位法人公示信息抽查结果公示表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tbl>
      <w:tblPr>
        <w:tblStyle w:val="6"/>
        <w:tblW w:w="14822" w:type="dxa"/>
        <w:tblInd w:w="-8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470"/>
        <w:gridCol w:w="2158"/>
        <w:gridCol w:w="2671"/>
        <w:gridCol w:w="4541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4"/>
                <w:szCs w:val="34"/>
                <w:vertAlign w:val="baseline"/>
                <w:lang w:val="en-US" w:eastAsia="zh-CN"/>
              </w:rPr>
              <w:t>序号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4"/>
                <w:szCs w:val="34"/>
                <w:vertAlign w:val="baseline"/>
                <w:lang w:val="en-US" w:eastAsia="zh-CN"/>
              </w:rPr>
              <w:t>事业单位名称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4"/>
                <w:szCs w:val="34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4"/>
                <w:szCs w:val="3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4"/>
                <w:szCs w:val="34"/>
                <w:vertAlign w:val="baseline"/>
                <w:lang w:val="en-US" w:eastAsia="zh-CN"/>
              </w:rPr>
              <w:t>抽查发现的问题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4"/>
                <w:szCs w:val="34"/>
                <w:vertAlign w:val="baseline"/>
                <w:lang w:val="en-US" w:eastAsia="zh-CN"/>
              </w:rPr>
              <w:t>整改意见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1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中共芜湖市委党史和地方志研究室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中共芜湖市委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12340200MB1698092H</w:t>
            </w: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无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2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芜湖市产业创新中心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芜湖市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人民政府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34"/>
                <w:szCs w:val="34"/>
                <w:lang w:val="en-US" w:eastAsia="zh-CN" w:bidi="ar-SA"/>
              </w:rPr>
              <w:t>12340200674238285C</w:t>
            </w: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无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3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芜湖市节能监察中心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芜湖市发展和改革委员会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12340200051485351X</w:t>
            </w: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kern w:val="2"/>
                <w:sz w:val="34"/>
                <w:szCs w:val="34"/>
                <w:lang w:val="en-US" w:eastAsia="zh-CN" w:bidi="ar-SA"/>
              </w:rPr>
              <w:t>无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4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芜湖市文物考古研究所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芜湖市文化和旅游局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12340200MB1L523704</w:t>
            </w: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kern w:val="2"/>
                <w:sz w:val="34"/>
                <w:szCs w:val="34"/>
                <w:lang w:val="en-US" w:eastAsia="zh-CN" w:bidi="ar-SA"/>
              </w:rPr>
              <w:t>无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7"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5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芜湖市规划编制研究中心（规划展示馆）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芜湖市自然资源和规划局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123402000787181001</w:t>
            </w: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开办资金比登记的开办资金数额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减少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超过20%，未及时变更。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及时变更开办资金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6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17"/>
                <w:sz w:val="34"/>
                <w:szCs w:val="34"/>
                <w:lang w:val="en-US" w:eastAsia="zh-CN"/>
              </w:rPr>
              <w:t>安徽工业大学芜湖技术创新研究院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芜湖市产业创新中心</w:t>
            </w:r>
          </w:p>
        </w:tc>
        <w:tc>
          <w:tcPr>
            <w:tcW w:w="2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12340200MB1P25915M</w:t>
            </w:r>
          </w:p>
        </w:tc>
        <w:tc>
          <w:tcPr>
            <w:tcW w:w="4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7"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开办资金比登记的开办资金数额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减少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超过20%，未及时变更。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-17"/>
                <w:kern w:val="2"/>
                <w:sz w:val="34"/>
                <w:szCs w:val="3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34"/>
                <w:szCs w:val="34"/>
                <w:lang w:val="en-US" w:eastAsia="zh-CN"/>
              </w:rPr>
              <w:t>及时变更开办资金</w:t>
            </w:r>
          </w:p>
        </w:tc>
      </w:tr>
    </w:tbl>
    <w:p>
      <w:pPr>
        <w:rPr>
          <w:rFonts w:hint="default" w:ascii="Times New Roman" w:hAnsi="Times New Roman" w:cs="Times New Roman"/>
          <w:spacing w:val="-17"/>
          <w:lang w:val="en-US" w:eastAsia="zh-CN"/>
        </w:rPr>
      </w:pPr>
      <w:bookmarkStart w:id="0" w:name="_GoBack"/>
      <w:bookmarkEnd w:id="0"/>
    </w:p>
    <w:sectPr>
      <w:footerReference r:id="rId4" w:type="first"/>
      <w:footerReference r:id="rId3" w:type="default"/>
      <w:pgSz w:w="16838" w:h="11906" w:orient="landscape"/>
      <w:pgMar w:top="1587" w:right="2098" w:bottom="1474" w:left="1984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titlePg/>
      <w:rtlGutter w:val="0"/>
      <w:docGrid w:type="lines" w:linePitch="60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YmU2YmUwN2ZmYzdhNjQzMjc4N2I0YWRkNGNjMTIifQ=="/>
  </w:docVars>
  <w:rsids>
    <w:rsidRoot w:val="751D53A9"/>
    <w:rsid w:val="113E6CBE"/>
    <w:rsid w:val="21DE69EA"/>
    <w:rsid w:val="22D72950"/>
    <w:rsid w:val="410B02BD"/>
    <w:rsid w:val="46080B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style01"/>
    <w:basedOn w:val="4"/>
    <w:uiPriority w:val="0"/>
    <w:rPr>
      <w:rFonts w:ascii="仿宋" w:hAnsi="仿宋" w:eastAsia="仿宋" w:cs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601</Words>
  <Characters>736</Characters>
  <Lines>0</Lines>
  <Paragraphs>0</Paragraphs>
  <TotalTime>5</TotalTime>
  <ScaleCrop>false</ScaleCrop>
  <LinksUpToDate>false</LinksUpToDate>
  <CharactersWithSpaces>841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2022-07-05T07:13:00Z</dcterms:created>
  <dc:creator>黄迟</dc:creator>
  <cp:lastModifiedBy>WPS_1685929881</cp:lastModifiedBy>
  <cp:lastPrinted>2022-07-05T08:29:00Z</cp:lastPrinted>
  <dcterms:modified xsi:type="dcterms:W3CDTF">2024-03-19T09:30:47Z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6724935932954ED19BC2534BB90331F1</vt:lpwstr>
  </property>
</Properties>
</file>